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ind w:left="0" w:leftChars="0"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固原市2024年粮食高质高效小杂粮产业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ind w:left="0" w:leftChars="0" w:right="0" w:right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项目实施方案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rightChars="0" w:firstLine="640" w:firstLineChars="200"/>
        <w:rPr>
          <w:rFonts w:hint="eastAsia" w:ascii="仿宋_GB2312" w:hAnsi="仿宋_GB2312" w:eastAsia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rightChars="0" w:firstLine="640" w:firstLineChars="200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随着小杂粮品种不断更新、机械化持续升级、技术的集成创新，小杂粮产业集约化和规模化要求日趋紧迫。为更好提升小杂粮种植效益，加快推动小杂粮产业发展，根据自治区农业农村厅《关于提前下达2024年中央和自治区第一批财政支农项目计划的通知》（宁农（计）发〔2023〕41号）和《关于印发2024年中央和自治区第一批财政支农种植业领域项目实施方案的通知》（宁农（种）发〔2024〕2号）要求，特制定本实施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一、总体思路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rightChars="0" w:firstLine="640" w:firstLineChars="200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以建设黄河流域生态保护和高质量发展先行区为契机，立足我市资源禀赋，突出品种改良、技术创新、农机升级，不断提高小杂粮种植标准化、规模化和机械化水平，提升小杂粮产量和品质。鼓励支持产业化龙头企业技改升级，增强精深加工能力，提升重要农副产品供给保障能力。加大科研投入，充分发挥龙头企业带动作用，不断延长产业链条，提高产品附加值，增加农民收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 xml:space="preserve">二、建设目标 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 w:leftChars="0" w:right="0" w:rightChars="0"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紧紧围绕我市小杂粮产业规模化和集约化发展需求，按照区域化布局、标准化生产、品牌化销售的产业发展思路，以提升小杂粮生产加工企业深加工能力为目标，以小杂粮优新品种推广示范和标准化基地建设为抓手，带动周边区域小杂粮产业提质增效，逐步扩大全市小杂粮种植规模，提升小杂粮产业发展水平，推动我市小杂粮产业协调、健康、快速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>三、</w:t>
      </w:r>
      <w:r>
        <w:rPr>
          <w:rFonts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>项目任务</w:t>
      </w: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建设</w:t>
      </w:r>
      <w:r>
        <w:rPr>
          <w:rFonts w:hint="eastAsia" w:ascii="楷体_GB2312" w:hAnsi="楷体_GB2312" w:eastAsia="楷体_GB2312"/>
          <w:b/>
          <w:bCs/>
          <w:sz w:val="32"/>
          <w:szCs w:val="32"/>
          <w:lang w:val="en-US" w:eastAsia="zh-CN"/>
        </w:rPr>
        <w:t>小杂粮标准化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示范基地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组织我市企业、合作社、家庭农场、种植大户等新型经营主体积极参与，通过流转土地（或农户以土地入股）集中经营，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原州区、西吉县、隆德县、泾源县和彭阳县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推广杂粮新品种新技术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不少于3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.8万亩，每亩补贴50元，建成小杂粮标准化示范基地不少于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个，要求示范基地相对集中连片，每个基地建设规模不小于500亩。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基地示范推广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张杂谷13号、晋谷40号、陇谷11号、赤峰红谷、张杂谷6号、固糜22号、固糜21号、宁糜14号、晋黍9号、信农1号、榆荞4号、燕科1号等优新品种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rightChars="0" w:firstLine="643" w:firstLineChars="200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Times New Roman"/>
          <w:b/>
          <w:bCs/>
          <w:sz w:val="32"/>
          <w:szCs w:val="32"/>
          <w:lang w:val="en-US" w:eastAsia="zh-CN"/>
        </w:rPr>
        <w:t>（二）小杂粮种植技术集成示范。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开展新技术、新机具等集成、展示，大力推进精量抗旱播种、配方施肥、地膜精量穴播、大垄双行种植等先进技术集成示范，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提高杂粮作物产量和品质，培育小杂粮知名品牌，提升小杂粮生产加工企业产品技术开发能力。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/>
        </w:rPr>
        <w:t>同时，鼓励项目实施主体因地制宜，结合种植杂粮类型，坚持“小杂粮种植+农产品加工+农文旅融合”产业发展思路，种出色彩，种出图案。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>四、补贴环节和资金安排</w:t>
      </w:r>
    </w:p>
    <w:p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项目总投资190万元，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每亩补贴50元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，创建小杂粮标准化生产示范基地不少于9个。其中：原州区不少于1个、西吉县不少于3个、隆德县不少于2个、泾源县不少于1个和彭阳县不少于2个，补贴资金分别为原州区25万元、西吉县65万元、隆德县40万元、泾源县20万元和彭阳县40万元。资金主要用于扶持新型经营主体推广小杂粮优新品种、新技术，建设小杂粮标准化示范基地，培育小杂粮知名品牌，提升小杂粮生产加工企业产品技术开发能力等方面支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ind w:left="0" w:leftChars="0" w:right="0" w:rightChars="0" w:firstLine="640" w:firstLineChars="200"/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lang w:val="en-US" w:eastAsia="zh-CN"/>
        </w:rPr>
        <w:t>五、保障措施</w:t>
      </w:r>
    </w:p>
    <w:p>
      <w:pPr>
        <w:keepNext w:val="0"/>
        <w:keepLines w:val="0"/>
        <w:pageBreakBefore w:val="0"/>
        <w:widowControl w:val="0"/>
        <w:pBdr>
          <w:bottom w:val="single" w:color="FFFFFF" w:sz="4" w:space="31"/>
        </w:pBdr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560" w:lineRule="exact"/>
        <w:ind w:left="0" w:leftChars="0" w:right="0" w:rightChars="0" w:firstLine="643" w:firstLineChars="200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/>
          <w:b/>
          <w:color w:val="000000"/>
          <w:sz w:val="32"/>
          <w:szCs w:val="32"/>
        </w:rPr>
        <w:t>加强组织领导</w:t>
      </w:r>
      <w:r>
        <w:rPr>
          <w:rFonts w:hint="eastAsia" w:ascii="楷体_GB2312" w:hAnsi="楷体_GB2312" w:eastAsia="楷体_GB2312"/>
          <w:b/>
          <w:bCs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固原市成立由农业农村局分管领导任组长，农业技术推广服务中心负责人、分管领导及粮作组组长为成员的项目推进领导小组，负责组织强调、任务和资金落实。各县（区）要成立相应的项目工作领导小组和技术服务组，对标</w:t>
      </w:r>
      <w:r>
        <w:rPr>
          <w:rFonts w:hint="default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项目任务清单和资金计划，结合当地实际情况，制定项目具体实施方案，明确实施地点及负责人，负责辖区任务落实，做到“主体、地点、面积、目标、责任”五落实，引导种植大户、家庭农场、农民专业合作社、农业生产企业等新型经营主体和社会化服务组织参与项目实施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 xml:space="preserve">实施方案和绩效考核方案以正式文件于3月底前报送至市农业农村局。 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b/>
          <w:bCs/>
          <w:i w:val="0"/>
          <w:caps w:val="0"/>
          <w:color w:val="000000"/>
          <w:spacing w:val="0"/>
          <w:kern w:val="21"/>
          <w:sz w:val="32"/>
          <w:szCs w:val="32"/>
          <w:lang w:eastAsia="zh-CN"/>
        </w:rPr>
        <w:t>严格档案管理。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各项目县（区）要建立基础档案，详细记录项目实施主体基本情况、建设地点、建设内容、采购物资发放情况、企业技术改造情况、品牌培育、宣传培训情况等。要加强项目建设过程监管，保证项目基地数量，确保项目实施质量和效益。项目实施结束后，各县（区）要及时开展自查自验，绩效评价，并将项目相关资料及资金使用情况、绩效评价报告报送至固原市农业农村局，市农业农村局将适时组织检查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/>
          <w:b/>
          <w:bCs/>
          <w:color w:val="000000"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/>
          <w:b/>
          <w:bCs/>
          <w:color w:val="000000"/>
          <w:sz w:val="32"/>
          <w:szCs w:val="32"/>
          <w:lang w:eastAsia="zh-CN"/>
        </w:rPr>
        <w:t>严格项目资金管理。</w:t>
      </w: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kern w:val="21"/>
          <w:sz w:val="32"/>
          <w:szCs w:val="32"/>
          <w:lang w:val="en-US" w:eastAsia="zh-CN" w:bidi="ar-SA"/>
        </w:rPr>
        <w:t>严格按照基地建设要求，确保项目资金落实到位，做到专款专用，不截留、不挤占、不挪用、不虚报冒领。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Autospacing="0" w:afterAutospacing="0"/>
        <w:ind w:left="0" w:leftChars="0" w:right="0" w:rightChars="0"/>
        <w:jc w:val="both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 w:bidi="ar-SA"/>
        </w:rPr>
        <w:t>附件：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1.固原市2024年粮食高质高效小杂粮产业项目任务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920" w:firstLineChars="6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及资金计划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600" w:firstLineChars="5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-11"/>
          <w:w w:val="1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-11"/>
          <w:w w:val="100"/>
          <w:kern w:val="21"/>
          <w:sz w:val="32"/>
          <w:szCs w:val="32"/>
          <w:lang w:val="en-US" w:eastAsia="zh-CN"/>
        </w:rPr>
        <w:t>固原市2024年粮食高质高效小杂粮产业项目申报表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600" w:firstLineChars="5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3.固原市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202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粮食高质高效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小杂粮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产业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项目绩效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920" w:firstLineChars="6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目标表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600" w:firstLineChars="5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4.固原市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202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年粮食高质高效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en-US" w:eastAsia="zh-CN"/>
        </w:rPr>
        <w:t>小杂粮产业</w:t>
      </w: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项目绩效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left="0" w:leftChars="0" w:right="0" w:rightChars="0" w:firstLine="1920" w:firstLineChars="600"/>
        <w:jc w:val="left"/>
        <w:textAlignment w:val="auto"/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/>
          <w:b w:val="0"/>
          <w:i w:val="0"/>
          <w:color w:val="000000"/>
          <w:spacing w:val="0"/>
          <w:w w:val="100"/>
          <w:kern w:val="21"/>
          <w:sz w:val="32"/>
          <w:szCs w:val="32"/>
          <w:lang w:val="zh-CN" w:eastAsia="zh-CN"/>
        </w:rPr>
        <w:t>考核方案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w w:val="100"/>
          <w:sz w:val="32"/>
          <w:szCs w:val="32"/>
          <w:highlight w:val="none"/>
        </w:rPr>
        <w:sectPr>
          <w:footerReference r:id="rId3" w:type="default"/>
          <w:pgSz w:w="11906" w:h="16838"/>
          <w:pgMar w:top="1984" w:right="1587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2"/>
          <w:cols w:space="720" w:num="1"/>
          <w:rtlGutter w:val="0"/>
          <w:docGrid w:type="lines" w:linePitch="323" w:charSpace="0"/>
        </w:sectPr>
      </w:pPr>
    </w:p>
    <w:p>
      <w:pPr>
        <w:ind w:left="0" w:leftChars="0" w:right="0" w:rightChars="0" w:firstLine="0" w:firstLineChars="0"/>
        <w:jc w:val="both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ind w:right="0" w:right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固原市2024年粮食高质高效小杂粮产业项目任务及资金计划表</w:t>
      </w:r>
    </w:p>
    <w:p>
      <w:pPr>
        <w:pStyle w:val="13"/>
        <w:keepNext w:val="0"/>
        <w:keepLines w:val="0"/>
        <w:pageBreakBefore w:val="0"/>
        <w:widowControl w:val="0"/>
        <w:tabs>
          <w:tab w:val="clear" w:pos="4153"/>
          <w:tab w:val="clear" w:pos="8306"/>
        </w:tabs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400" w:lineRule="exact"/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</w:pPr>
    </w:p>
    <w:p>
      <w:pPr>
        <w:pStyle w:val="13"/>
        <w:tabs>
          <w:tab w:val="clear" w:pos="4153"/>
          <w:tab w:val="clear" w:pos="8306"/>
        </w:tabs>
        <w:rPr>
          <w:rFonts w:hint="eastAsia" w:ascii="仿宋" w:hAnsi="仿宋" w:eastAsia="仿宋"/>
          <w:color w:val="000000"/>
          <w:lang w:val="en-US" w:eastAsia="zh-CN"/>
        </w:rPr>
      </w:pPr>
    </w:p>
    <w:tbl>
      <w:tblPr>
        <w:tblStyle w:val="10"/>
        <w:tblW w:w="126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3156"/>
        <w:gridCol w:w="3156"/>
        <w:gridCol w:w="31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5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  <w:t>县（区）</w:t>
            </w:r>
          </w:p>
        </w:tc>
        <w:tc>
          <w:tcPr>
            <w:tcW w:w="315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  <w:t>资金下达（万元）</w:t>
            </w:r>
          </w:p>
        </w:tc>
        <w:tc>
          <w:tcPr>
            <w:tcW w:w="63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  <w:t>指导性任务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31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315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  <w:t>基地数量（个）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建设面积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eastAsia="zh-CN"/>
              </w:rPr>
              <w:t>（万亩）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190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≥9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≥3.8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原州区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≥1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西吉县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≥3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隆德县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≥2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≥0.8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泾源县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≥1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≥0.4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彭阳县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31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≥2</w:t>
            </w:r>
          </w:p>
        </w:tc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/>
              </w:rPr>
              <w:t>≥0.8</w:t>
            </w:r>
          </w:p>
        </w:tc>
      </w:tr>
    </w:tbl>
    <w:p>
      <w:pPr>
        <w:ind w:left="0" w:leftChars="0" w:right="0" w:rightChars="0" w:firstLine="0" w:firstLineChars="0"/>
        <w:jc w:val="both"/>
        <w:rPr>
          <w:rFonts w:ascii="仿宋_GB2312" w:hAnsi="仿宋_GB2312" w:eastAsia="仿宋_GB2312"/>
          <w:color w:val="000000"/>
          <w:sz w:val="32"/>
          <w:szCs w:val="32"/>
          <w:lang w:val="en-US" w:eastAsia="zh-CN"/>
        </w:rPr>
        <w:sectPr>
          <w:footerReference r:id="rId4" w:type="default"/>
          <w:pgSz w:w="16838" w:h="11906" w:orient="landscape"/>
          <w:pgMar w:top="1587" w:right="2097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ind w:left="0" w:leftChars="0" w:right="0" w:rightChars="0" w:firstLine="0" w:firstLineChars="0"/>
        <w:jc w:val="both"/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ind w:right="0" w:right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固原市2024年粮食高质高效小杂粮产业项目申报表</w:t>
      </w:r>
    </w:p>
    <w:tbl>
      <w:tblPr>
        <w:tblStyle w:val="10"/>
        <w:tblW w:w="8866" w:type="dxa"/>
        <w:tblInd w:w="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599"/>
        <w:gridCol w:w="459"/>
        <w:gridCol w:w="1168"/>
        <w:gridCol w:w="2137"/>
        <w:gridCol w:w="1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1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申请单位</w:t>
            </w:r>
          </w:p>
        </w:tc>
        <w:tc>
          <w:tcPr>
            <w:tcW w:w="15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545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15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62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8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815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传真</w:t>
            </w:r>
          </w:p>
        </w:tc>
        <w:tc>
          <w:tcPr>
            <w:tcW w:w="162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E-mail</w:t>
            </w:r>
          </w:p>
        </w:tc>
        <w:tc>
          <w:tcPr>
            <w:tcW w:w="168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建设目标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建设内容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exact"/>
        </w:trPr>
        <w:tc>
          <w:tcPr>
            <w:tcW w:w="1815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投资规模</w:t>
            </w:r>
          </w:p>
        </w:tc>
        <w:tc>
          <w:tcPr>
            <w:tcW w:w="205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申请市级补助资金：</w:t>
            </w:r>
          </w:p>
        </w:tc>
        <w:tc>
          <w:tcPr>
            <w:tcW w:w="499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exact"/>
        </w:trPr>
        <w:tc>
          <w:tcPr>
            <w:tcW w:w="1815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项目单位自筹资金：</w:t>
            </w:r>
          </w:p>
        </w:tc>
        <w:tc>
          <w:tcPr>
            <w:tcW w:w="4993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项目实施地点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申报单位意见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（盖章）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县（区）意见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（盖章）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exact"/>
        </w:trPr>
        <w:tc>
          <w:tcPr>
            <w:tcW w:w="18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市级意见</w:t>
            </w:r>
          </w:p>
        </w:tc>
        <w:tc>
          <w:tcPr>
            <w:tcW w:w="705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（盖章）     年    月    日</w:t>
            </w: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/>
          <w:sz w:val="21"/>
          <w:szCs w:val="21"/>
          <w:lang w:val="en-US" w:eastAsia="zh-CN"/>
        </w:rPr>
        <w:t>备注：申报材料包括：法人征信记录、项目申报表、实施方案、技术规程、项目主体营业执照、土地流转合同及收购合同或农户花名册等证明材料。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/>
          <w:sz w:val="21"/>
          <w:szCs w:val="21"/>
          <w:lang w:val="en-US" w:eastAsia="zh-CN"/>
        </w:rPr>
        <w:t>项目类别为：（小杂粮具体类别）标准化生产示范基地建设，如：荞麦标准化生产示范基地。</w:t>
      </w:r>
    </w:p>
    <w:p>
      <w:pPr>
        <w:ind w:left="0" w:leftChars="0" w:right="0" w:rightChars="0" w:firstLine="0" w:firstLineChars="0"/>
        <w:jc w:val="both"/>
        <w:rPr>
          <w:rFonts w:hint="default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固原市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zh-CN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粮食高质高效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zh-CN" w:eastAsia="zh-CN"/>
        </w:rPr>
        <w:t>小杂粮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>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zh-CN"/>
        </w:rPr>
        <w:t>项目绩效目标表</w:t>
      </w:r>
    </w:p>
    <w:tbl>
      <w:tblPr>
        <w:tblStyle w:val="11"/>
        <w:tblW w:w="9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33"/>
        <w:gridCol w:w="647"/>
        <w:gridCol w:w="1168"/>
        <w:gridCol w:w="1865"/>
        <w:gridCol w:w="1945"/>
        <w:gridCol w:w="225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项目名称</w:t>
            </w:r>
          </w:p>
        </w:tc>
        <w:tc>
          <w:tcPr>
            <w:tcW w:w="7239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2024年粮食高质高效小杂粮产业项目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自治区主管部门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自治区农业农村厅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项目实施期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市财政部门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固原市财政局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市主管部门</w:t>
            </w:r>
          </w:p>
        </w:tc>
        <w:tc>
          <w:tcPr>
            <w:tcW w:w="226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固原市农业农村局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资金情况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（万元）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年度资金总额：</w:t>
            </w: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其中：中央补助</w:t>
            </w: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财政拨款</w:t>
            </w: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580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其他资金</w:t>
            </w:r>
          </w:p>
        </w:tc>
        <w:tc>
          <w:tcPr>
            <w:tcW w:w="4206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年度总体目标</w:t>
            </w:r>
          </w:p>
        </w:tc>
        <w:tc>
          <w:tcPr>
            <w:tcW w:w="9019" w:type="dxa"/>
            <w:gridSpan w:val="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建设小杂粮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标准化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示范基地不少于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个，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示范总面积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3.8万亩以上。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800" w:type="dxa"/>
            <w:vMerge w:val="restart"/>
            <w:vAlign w:val="center"/>
          </w:tcPr>
          <w:p>
            <w:pPr>
              <w:tabs>
                <w:tab w:val="left" w:pos="375"/>
              </w:tabs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绩</w:t>
            </w:r>
          </w:p>
          <w:p>
            <w:pPr>
              <w:tabs>
                <w:tab w:val="left" w:pos="375"/>
              </w:tabs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效</w:t>
            </w:r>
          </w:p>
          <w:p>
            <w:pPr>
              <w:tabs>
                <w:tab w:val="left" w:pos="375"/>
              </w:tabs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</w:t>
            </w:r>
          </w:p>
          <w:p>
            <w:pPr>
              <w:tabs>
                <w:tab w:val="left" w:pos="375"/>
              </w:tabs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标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一级指标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二级指标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三级指标</w:t>
            </w:r>
          </w:p>
        </w:tc>
        <w:tc>
          <w:tcPr>
            <w:tcW w:w="20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产出指标</w:t>
            </w:r>
          </w:p>
        </w:tc>
        <w:tc>
          <w:tcPr>
            <w:tcW w:w="181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数量指标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指标1：建设小杂粮标准化示范基地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指标2：示范总面积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≥3.8万亩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质量指标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指标1：新品种、新技术普及率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时效指标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指标1：资金支付进度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截至12月31日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成本指标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指标1：项目实施费用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控制在预算范围内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效益指标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经济效益指标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指标1：示范基地较周边大田亩增产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≧5%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社会效益指标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指标1：带动农户增收效果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生态效益指标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指标1：化肥农药零增长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可持续影响指标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指标1：项目区农户种植小杂粮积极性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持续提高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0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满意度指标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服务对象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满意度指标</w:t>
            </w:r>
          </w:p>
        </w:tc>
        <w:tc>
          <w:tcPr>
            <w:tcW w:w="403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指标1：群众满意度</w:t>
            </w:r>
          </w:p>
        </w:tc>
        <w:tc>
          <w:tcPr>
            <w:tcW w:w="20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≥90%</w:t>
            </w:r>
          </w:p>
        </w:tc>
      </w:tr>
    </w:tbl>
    <w:p>
      <w:pPr>
        <w:spacing w:line="60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固原市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年粮食高质高效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val="en-US" w:eastAsia="zh-CN"/>
        </w:rPr>
        <w:t>小杂粮产业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项目绩效考核方案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为进一步加强项目管理，通过项目绩效目标考核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客观、真实地反映财政项目实施情况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充分发挥项目资金使用效益，不断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提升固原市小杂粮产业发展</w:t>
      </w:r>
      <w:r>
        <w:rPr>
          <w:rFonts w:hint="eastAsia" w:ascii="仿宋_GB2312" w:hAnsi="仿宋_GB2312" w:eastAsia="仿宋_GB2312"/>
          <w:sz w:val="32"/>
          <w:szCs w:val="32"/>
        </w:rPr>
        <w:t>水平，特制定本方案。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一、指导思想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按照加强绩效管理和建立公共财政体系总体要求，量化项目管理和绩效目标，健全考核机制，完善制度措施，全面推进项目预算绩效考核工作。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二、考核原则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按照科学规范、公开透明，客观公正、严格公平的原则，制定具有科学性和可操作性的考核指标，规范考核程序；严格考核程序、考核内容、考核标准，并自觉接受监督，确保考核工作公平、公正。坚持考核结果与补助经费挂钩。根据考核发现的问题，及时整改，持续推进项目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、考核内容及评分标准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（一）项目管理（</w:t>
      </w:r>
      <w:r>
        <w:rPr>
          <w:rFonts w:hint="default" w:ascii="Times New Roman" w:hAnsi="Times New Roman" w:eastAsia="楷体_GB2312" w:cs="Times New Roman"/>
          <w:b/>
          <w:bCs w:val="0"/>
          <w:color w:val="auto"/>
          <w:sz w:val="32"/>
          <w:szCs w:val="32"/>
          <w:highlight w:val="none"/>
        </w:rPr>
        <w:t>10</w:t>
      </w: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分）。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从实施方案制定、项目档案管理等方面考核项目组织管理情况；从资金支付进度、资金管理制度建设和执行及使用环节考核资金管理情况。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（二）项目绩效（90分）。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从项目建设的数量、质量及资金使用的实效考核项目建设内容落实情况；从项目实施取得的经济效益、社会效益、生态效益考核项目建设成效；从群众满意度考核项目设置的合理性和必要性。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、考核程序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过程监管：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项目任务下达后，项目单位按照资金计划和任务清单，研究制定项目实施方案和绩效考核方案，报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固原市农业农村局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备案。建立项目管理档案，实施过程中，出现的问题调整和变更进入项目档案如实反映。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县级自评：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项目完成之后，县级组织开展自查自验自评，形成自验报告和绩效评价报告，提交项目组织实施单位（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固原市农业农村局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）汇总备案。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  <w:lang w:val="en-US" w:eastAsia="zh-CN"/>
        </w:rPr>
        <w:t>市</w:t>
      </w:r>
      <w:r>
        <w:rPr>
          <w:rFonts w:hint="eastAsia" w:ascii="楷体_GB2312" w:hAnsi="楷体_GB2312" w:eastAsia="楷体_GB2312" w:cs="楷体_GB2312"/>
          <w:b/>
          <w:bCs w:val="0"/>
          <w:color w:val="auto"/>
          <w:sz w:val="32"/>
          <w:szCs w:val="32"/>
          <w:highlight w:val="none"/>
        </w:rPr>
        <w:t>级评价：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在收到县级自验报告和绩效评价报告后，项目组织实施单位（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固原市农业农村局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）组织技术人员开展项目总体绩效评价，形成项目绩效评价报告，报送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自治区农技推广总站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备案。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color w:val="auto"/>
          <w:sz w:val="32"/>
          <w:szCs w:val="32"/>
        </w:rPr>
        <w:t>、保障措施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/>
          <w:b w:val="0"/>
          <w:bCs w:val="0"/>
          <w:color w:val="auto"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/>
          <w:color w:val="auto"/>
          <w:kern w:val="0"/>
          <w:sz w:val="32"/>
          <w:szCs w:val="32"/>
          <w:lang w:eastAsia="zh-CN"/>
        </w:rPr>
        <w:t>项目领导小组和实施小组要高度重视项目绩效考核工作，将其纳入项目年度工作计划。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楷体_GB2312" w:hAnsi="楷体_GB2312" w:eastAsia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/>
          <w:b w:val="0"/>
          <w:bCs w:val="0"/>
          <w:color w:val="auto"/>
          <w:sz w:val="32"/>
          <w:szCs w:val="32"/>
        </w:rPr>
        <w:t>（二）规范考核工作。</w:t>
      </w:r>
      <w:r>
        <w:rPr>
          <w:rFonts w:hint="eastAsia" w:ascii="仿宋_GB2312" w:hAnsi="仿宋_GB2312" w:eastAsia="仿宋_GB2312"/>
          <w:color w:val="auto"/>
          <w:kern w:val="0"/>
          <w:sz w:val="32"/>
          <w:szCs w:val="32"/>
          <w:lang w:eastAsia="zh-CN"/>
        </w:rPr>
        <w:t>健全管理制度和工作流程，提高项目管理和考核能力。充分听取考核人员和被考核单位的意见，不断完善和改进绩效考核工作。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/>
          <w:b w:val="0"/>
          <w:bCs w:val="0"/>
          <w:color w:val="auto"/>
          <w:sz w:val="32"/>
          <w:szCs w:val="32"/>
        </w:rPr>
        <w:t>（三）落实监督管理。</w:t>
      </w:r>
      <w:r>
        <w:rPr>
          <w:rFonts w:hint="eastAsia" w:ascii="仿宋_GB2312" w:hAnsi="仿宋_GB2312" w:eastAsia="仿宋_GB2312"/>
          <w:color w:val="auto"/>
          <w:kern w:val="0"/>
          <w:sz w:val="32"/>
          <w:szCs w:val="32"/>
          <w:lang w:eastAsia="zh-CN"/>
        </w:rPr>
        <w:t>加强对考核监督，建立考核质量负责制，组织专人对考核现场进行巡查，监督考核的质量和效率。严禁提供虚假材料、妨碍考核工作正常开展等情况发生。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六、考核结果应用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固原市农业农村局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视情况对项目验收结果进行公示。管理到位、绩效目标成效显著的县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区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，下年度优先和重点安排项目支持。项目执行不到位，资金支出违规者，予以通报并责令整改。项目执行严重偏离要求或出现重大技术事故，严重违反财经纪律要求者，将提请有关部门追究当事人责任。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31"/>
        </w:pBdr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附表：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固原市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</w:rPr>
        <w:t>年粮食高质高效项目绩效目标评价体系</w:t>
      </w:r>
      <w:r>
        <w:rPr>
          <w:rFonts w:hint="eastAsia" w:ascii="Times New Roman" w:hAnsi="Times New Roman" w:eastAsia="仿宋_GB2312" w:cs="Times New Roman"/>
          <w:color w:val="auto"/>
          <w:spacing w:val="-6"/>
          <w:sz w:val="32"/>
          <w:szCs w:val="32"/>
          <w:highlight w:val="none"/>
          <w:lang w:eastAsia="zh-CN"/>
        </w:rPr>
        <w:t>表</w:t>
      </w:r>
    </w:p>
    <w:p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sectPr>
          <w:headerReference r:id="rId5" w:type="default"/>
          <w:footerReference r:id="rId6" w:type="default"/>
          <w:pgSz w:w="11906" w:h="16838"/>
          <w:pgMar w:top="1984" w:right="1587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23" w:charSpace="0"/>
        </w:sectPr>
      </w:pPr>
    </w:p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表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"/>
        </w:rPr>
        <w:t>固原市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bidi="ar"/>
        </w:rPr>
        <w:t>年粮食高质高效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"/>
        </w:rPr>
        <w:t>小杂粮产业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bidi="ar"/>
        </w:rPr>
        <w:t>项目绩效目标评价体系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eastAsia="zh-CN" w:bidi="ar"/>
        </w:rPr>
        <w:t>表</w:t>
      </w:r>
    </w:p>
    <w:tbl>
      <w:tblPr>
        <w:tblStyle w:val="10"/>
        <w:tblW w:w="1504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1245"/>
        <w:gridCol w:w="969"/>
        <w:gridCol w:w="366"/>
        <w:gridCol w:w="4096"/>
        <w:gridCol w:w="927"/>
        <w:gridCol w:w="550"/>
        <w:gridCol w:w="1105"/>
        <w:gridCol w:w="2514"/>
        <w:gridCol w:w="1728"/>
        <w:gridCol w:w="87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exac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项目名称</w:t>
            </w:r>
          </w:p>
        </w:tc>
        <w:tc>
          <w:tcPr>
            <w:tcW w:w="143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固原市2024年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粮食高质高效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小杂粮产业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项目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4" w:hRule="exac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项目主管部门</w:t>
            </w:r>
          </w:p>
        </w:tc>
        <w:tc>
          <w:tcPr>
            <w:tcW w:w="66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固原市农业农村局</w:t>
            </w:r>
          </w:p>
        </w:tc>
        <w:tc>
          <w:tcPr>
            <w:tcW w:w="2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实施单位</w:t>
            </w:r>
          </w:p>
        </w:tc>
        <w:tc>
          <w:tcPr>
            <w:tcW w:w="511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exact"/>
          <w:jc w:val="center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项目总资金：</w:t>
            </w:r>
          </w:p>
        </w:tc>
        <w:tc>
          <w:tcPr>
            <w:tcW w:w="22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190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万元</w:t>
            </w:r>
          </w:p>
        </w:tc>
        <w:tc>
          <w:tcPr>
            <w:tcW w:w="446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年度下达资金：</w:t>
            </w:r>
          </w:p>
        </w:tc>
        <w:tc>
          <w:tcPr>
            <w:tcW w:w="2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  <w:t>计划（A）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  <w:t>完成支付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  <w:t>B）</w:t>
            </w: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  <w:t>支付率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2"/>
                <w:highlight w:val="none"/>
              </w:rPr>
              <w:t>B/A）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exact"/>
          <w:jc w:val="center"/>
        </w:trPr>
        <w:tc>
          <w:tcPr>
            <w:tcW w:w="6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2214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446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2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190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万元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4" w:hRule="exac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  <w:t>项目年度总目标</w:t>
            </w:r>
          </w:p>
        </w:tc>
        <w:tc>
          <w:tcPr>
            <w:tcW w:w="143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4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（一）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建设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小杂粮标准化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示范基地。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组织我市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企业、合作社、家庭农场、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种植大户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新型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经营主体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积极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参与，通过流转土地（或农户以土地入股）集中经营，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原州区、西吉县、隆德县、泾源县和彭阳县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推广杂粮新品种新技术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不少于3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.8万亩，每亩补贴50元，建成小杂粮标准化示范基地不少于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个，要求示范基地相对集中连片，每个基地建设规模不小于500亩。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基地示范推广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张杂谷13号、晋谷40号、陇谷11号、赤峰红谷、张杂谷6号、固糜22号、固糜21号、宁糜14号、晋黍9号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信农1号、榆荞4号、燕科1号等优新品种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。</w:t>
            </w:r>
          </w:p>
          <w:p>
            <w:pPr>
              <w:widowControl/>
              <w:spacing w:line="24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（二）小杂粮种植技术集成示范。开展新技术、新机具等集成、展示，大力推进精量抗旱播种、配方施肥、地膜精量穴播、大垄双行种植等先进技术集成示范，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提高杂粮作物产量和品质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培育小杂粮知名品牌，提升小杂粮生产加工企业产品技术开发能力。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同时，鼓励项目实施主体因地制宜，结合种植杂粮类型，坚持“小杂粮种植+农产品加工+农文旅融合”产业发展思路，种出色彩，种出图案。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一级指标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二级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指标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三级指标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考核内容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目标值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分值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评分办法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自评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75" w:type="dxa"/>
            <w:vMerge w:val="restart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项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目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(10)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组织管理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（2.5）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组织机构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成立项目领导小组和技术服务组，有成员名单和责任分工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2.5分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有得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分，没有不得分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项目实施管理（5）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实施方案</w:t>
            </w:r>
          </w:p>
        </w:tc>
        <w:tc>
          <w:tcPr>
            <w:tcW w:w="40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根据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固原市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实施方案制定了本县（区）项目实施方案和绩效评价方案并及时报送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固原市农业农村局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备案。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2.5分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实施方案目标明确、任务清单、进度安排、绩效目标、考核办法完整。不完整扣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分，不及时报送扣1分。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档案管理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bidi="ar"/>
              </w:rPr>
              <w:t>计划管理、资金管理等制度健全，有完整的档案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2.5分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633"/>
              </w:tabs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没有建立项目管理档案的不得分，档案不完整不规范扣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633"/>
              </w:tabs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资金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管理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（2.5）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资金使用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资金分配与任务相匹配，发票、花名册等支付依据齐全，资金使用符合项目管理和资金管理办法规定。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2.5分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资金使用符合管理要求、凭证规范得满分，资金支付依据凭证不规范、不完整扣1分，资金使用不符合项目要求扣0.5分；其他情况酌情扣分。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exact"/>
          <w:jc w:val="center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项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目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(90)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标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（50）</w:t>
            </w:r>
          </w:p>
        </w:tc>
        <w:tc>
          <w:tcPr>
            <w:tcW w:w="133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数量指标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（40）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建设小杂粮标准化示范基地（个）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少完成一个示范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基地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扣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分，扣完为止。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exact"/>
          <w:jc w:val="center"/>
        </w:trPr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小杂粮标准化示范总面积（万亩）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.8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0.1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万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亩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扣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分，扣完为止。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质量指标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40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kern w:val="0"/>
                <w:sz w:val="22"/>
                <w:szCs w:val="22"/>
                <w:highlight w:val="none"/>
                <w:lang w:val="en-US" w:eastAsia="zh-CN"/>
              </w:rPr>
              <w:t>小杂粮标准化示范基地新品种、新技术普及率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≥90%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合格得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分。不合格得0分。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时效指标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项目各项任务完成时限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sz w:val="22"/>
                <w:szCs w:val="22"/>
                <w:highlight w:val="none"/>
                <w:lang w:val="en-US" w:eastAsia="zh-CN"/>
              </w:rPr>
              <w:t>2024年12月底前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sz w:val="22"/>
                <w:szCs w:val="22"/>
                <w:highlight w:val="none"/>
                <w:lang w:val="en-US" w:eastAsia="zh-CN"/>
              </w:rPr>
              <w:t>2.5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任务未按时完成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酌情扣分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  <w:lang w:eastAsia="zh-CN"/>
              </w:rPr>
              <w:t>成本指标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5）</w:t>
            </w:r>
          </w:p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投入项目资金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190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万元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9"/>
                <w:sz w:val="22"/>
                <w:szCs w:val="22"/>
                <w:highlight w:val="none"/>
                <w:lang w:val="en-US" w:eastAsia="zh-CN"/>
              </w:rPr>
              <w:t>2.5分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  <w:t>全部投入得满分，每少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5%扣0.5分，扣完为止。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益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（30）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经济效益指标（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示范基地较周边大田亩增产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5%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酌情扣分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社会效益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bidi="ar"/>
              </w:rPr>
              <w:t>项目示范带动作用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和增收效果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明显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酌情扣分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生态效益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绿色高效技术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应用效果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明显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完成得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酌情扣分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可持续影响（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(10)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项目区农户种植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小杂粮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积极性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持续提高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积极性高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分，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val="en-US" w:eastAsia="zh-CN"/>
              </w:rPr>
              <w:t>积极性一般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  <w:lang w:eastAsia="zh-CN"/>
              </w:rPr>
              <w:t>酌情扣分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满意度指标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（10）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2"/>
                <w:szCs w:val="22"/>
                <w:highlight w:val="none"/>
              </w:rPr>
              <w:t>服务对象满意度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（10）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农户、种植大户、企业等服务对象满意度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≥85%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10分</w:t>
            </w: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  <w:t>每减少1个百分点扣1分，扣完为止。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exac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总分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100分</w:t>
            </w:r>
          </w:p>
        </w:tc>
        <w:tc>
          <w:tcPr>
            <w:tcW w:w="54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53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highlight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eastAsia" w:ascii="仿宋_GB2312" w:hAnsi="仿宋_GB2312" w:eastAsia="仿宋_GB2312" w:cs="Times New Roman"/>
          <w:color w:val="00000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NDUyOTJmNmI5YTEyM2MxNDNhZTlmOGRiY2M3MjYifQ=="/>
  </w:docVars>
  <w:rsids>
    <w:rsidRoot w:val="00000000"/>
    <w:rsid w:val="10604B93"/>
    <w:rsid w:val="1AB92CC7"/>
    <w:rsid w:val="36FE527E"/>
    <w:rsid w:val="37F141D7"/>
    <w:rsid w:val="3B12646A"/>
    <w:rsid w:val="55E3499A"/>
    <w:rsid w:val="6A702972"/>
    <w:rsid w:val="7655357C"/>
    <w:rsid w:val="F5BF902F"/>
    <w:rsid w:val="FEFFE00C"/>
    <w:rsid w:val="FFF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spacing w:after="120"/>
      <w:ind w:leftChars="200" w:firstLine="420" w:firstLineChars="200"/>
    </w:pPr>
    <w:rPr>
      <w:rFonts w:ascii="Times New Roman"/>
    </w:rPr>
  </w:style>
  <w:style w:type="paragraph" w:styleId="3">
    <w:name w:val="Body Text Indent"/>
    <w:basedOn w:val="1"/>
    <w:next w:val="1"/>
    <w:autoRedefine/>
    <w:qFormat/>
    <w:uiPriority w:val="0"/>
    <w:pPr>
      <w:ind w:left="420"/>
    </w:pPr>
    <w:rPr>
      <w:rFonts w:ascii="仿宋_GB2312" w:eastAsia="仿宋_GB2312"/>
      <w:sz w:val="32"/>
    </w:rPr>
  </w:style>
  <w:style w:type="paragraph" w:styleId="4">
    <w:name w:val="Body Text"/>
    <w:basedOn w:val="1"/>
    <w:next w:val="5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Body Text First Indent"/>
    <w:basedOn w:val="4"/>
    <w:autoRedefine/>
    <w:qFormat/>
    <w:uiPriority w:val="99"/>
    <w:pPr>
      <w:ind w:firstLine="420" w:firstLineChars="100"/>
    </w:pPr>
  </w:style>
  <w:style w:type="paragraph" w:styleId="6">
    <w:name w:val="Block Text"/>
    <w:basedOn w:val="1"/>
    <w:autoRedefine/>
    <w:qFormat/>
    <w:uiPriority w:val="0"/>
    <w:pPr>
      <w:spacing w:after="120"/>
      <w:ind w:left="1440" w:leftChars="700" w:right="1440" w:rightChars="7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5060</Words>
  <Characters>5277</Characters>
  <Lines>0</Lines>
  <Paragraphs>0</Paragraphs>
  <TotalTime>9</TotalTime>
  <ScaleCrop>false</ScaleCrop>
  <LinksUpToDate>false</LinksUpToDate>
  <CharactersWithSpaces>5373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2024-02-26T10:59:00Z</dcterms:created>
  <dc:creator>Lenovo</dc:creator>
  <cp:lastModifiedBy>雨中泪</cp:lastModifiedBy>
  <cp:lastPrinted>2024-03-04T16:17:00Z</cp:lastPrinted>
  <dcterms:modified xsi:type="dcterms:W3CDTF">2024-03-11T06:30:54Z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85EA4EF6D3594521A35500752DAE4052_12</vt:lpwstr>
  </property>
</Properties>
</file>